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2972E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drawing>
                <wp:inline distT="0" distB="0" distL="0" distR="0">
                  <wp:extent cx="725956" cy="685800"/>
                  <wp:effectExtent l="19050" t="0" r="0" b="0"/>
                  <wp:docPr id="2" name="Picture 0" descr="PRIMARIA LIVEZENI 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RIA LIVEZENI  (1)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346" cy="686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116" w:rsidRPr="00F03D74" w:rsidRDefault="004D2F8D" w:rsidP="0029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4D2F8D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2972E6" w:rsidRPr="00F03D74" w:rsidRDefault="002972E6" w:rsidP="002972E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2972E6" w:rsidRPr="00F03D74" w:rsidRDefault="002972E6" w:rsidP="00297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>
              <w:rPr>
                <w:rFonts w:ascii="Times New Roman" w:hAnsi="Times New Roman" w:cs="Times New Roman"/>
                <w:sz w:val="18"/>
              </w:rPr>
              <w:t>Mures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2972E6" w:rsidRPr="00F03D74" w:rsidRDefault="002972E6" w:rsidP="0029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LIVEZENI</w:t>
            </w:r>
          </w:p>
          <w:p w:rsidR="002972E6" w:rsidRPr="000C65FC" w:rsidRDefault="002972E6" w:rsidP="002972E6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Comuna Livezeni,  547365, Nr. 76,  Judeţul Mureş</w:t>
            </w:r>
          </w:p>
          <w:p w:rsidR="002972E6" w:rsidRPr="000C65FC" w:rsidRDefault="002972E6" w:rsidP="002972E6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Telefon:  0265 – 243303; 0265 -257837; Fax:  0265 – 257793;</w:t>
            </w:r>
          </w:p>
          <w:p w:rsidR="002972E6" w:rsidRPr="000C65FC" w:rsidRDefault="002972E6" w:rsidP="002972E6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  <w:t xml:space="preserve">E-mail: </w:t>
            </w:r>
            <w:hyperlink r:id="rId6" w:history="1">
              <w:r w:rsidRPr="000C65FC">
                <w:rPr>
                  <w:rStyle w:val="Hyperlink"/>
                  <w:rFonts w:ascii="Times New Roman" w:hAnsi="Times New Roman"/>
                  <w:sz w:val="18"/>
                  <w:szCs w:val="18"/>
                  <w:lang w:val="ro-RO"/>
                </w:rPr>
                <w:t>livezeni@cjmures.ro</w:t>
              </w:r>
            </w:hyperlink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:rsidR="00C63116" w:rsidRPr="00F03D74" w:rsidRDefault="004D2F8D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D2F8D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9.1pt;margin-top:.75pt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</w:pict>
            </w:r>
            <w:r w:rsidRPr="004D2F8D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2B6C" w:rsidRPr="00F03D74" w:rsidRDefault="004D2F8D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D2F8D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4D2F8D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100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>
        <w:rPr>
          <w:rFonts w:ascii="Times New Roman" w:hAnsi="Times New Roman" w:cs="Times New Roman"/>
          <w:sz w:val="20"/>
          <w:szCs w:val="20"/>
        </w:rPr>
        <w:t xml:space="preserve"> 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bookmarkStart w:id="0" w:name="_GoBack"/>
      <w:bookmarkEnd w:id="0"/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4D2F8D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4D2F8D">
        <w:rPr>
          <w:rFonts w:ascii="Times New Roman" w:hAnsi="Times New Roman" w:cs="Times New Roman"/>
          <w:noProof/>
          <w:sz w:val="18"/>
          <w:lang w:eastAsia="ro-RO"/>
        </w:rPr>
        <w:lastRenderedPageBreak/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Anexez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la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prezenta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declarație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copii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ale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documentelor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certificate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conformitate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originalul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conform art. 64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alin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. (5) din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Legea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nr. 207/2015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privind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Codul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procedură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fiscală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modificările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și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completările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ulterioare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după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cum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urmează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                               </w:t>
      </w:r>
      <w:r>
        <w:rPr>
          <w:rFonts w:ascii="Times New Roman" w:hAnsi="Times New Roman" w:cs="Times New Roman"/>
          <w:sz w:val="18"/>
        </w:rPr>
        <w:t xml:space="preserve">              </w:t>
      </w:r>
      <w:r w:rsidRPr="00B40B98">
        <w:rPr>
          <w:rFonts w:ascii="Times New Roman" w:hAnsi="Times New Roman" w:cs="Times New Roman"/>
          <w:sz w:val="18"/>
        </w:rPr>
        <w:t>Subsemnatul,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5F58B3" w:rsidRPr="007C4BFE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2B6C"/>
    <w:rsid w:val="00010D56"/>
    <w:rsid w:val="001148AF"/>
    <w:rsid w:val="00173A73"/>
    <w:rsid w:val="0018053C"/>
    <w:rsid w:val="001934AF"/>
    <w:rsid w:val="00246A3F"/>
    <w:rsid w:val="002476AB"/>
    <w:rsid w:val="002972E6"/>
    <w:rsid w:val="00462B6C"/>
    <w:rsid w:val="004910EF"/>
    <w:rsid w:val="004A3FBB"/>
    <w:rsid w:val="004D2F8D"/>
    <w:rsid w:val="005A3A14"/>
    <w:rsid w:val="005D2399"/>
    <w:rsid w:val="005F58B3"/>
    <w:rsid w:val="00624A6B"/>
    <w:rsid w:val="006373D9"/>
    <w:rsid w:val="006D574E"/>
    <w:rsid w:val="007C4BFE"/>
    <w:rsid w:val="007E7F79"/>
    <w:rsid w:val="00A032CA"/>
    <w:rsid w:val="00A1122C"/>
    <w:rsid w:val="00A768AA"/>
    <w:rsid w:val="00C63116"/>
    <w:rsid w:val="00C810A5"/>
    <w:rsid w:val="00F03102"/>
    <w:rsid w:val="00F03D74"/>
    <w:rsid w:val="00F2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56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2972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972E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72E6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ezeni@cjmures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Hajnal</dc:creator>
  <cp:lastModifiedBy>Hajnal</cp:lastModifiedBy>
  <cp:revision>2</cp:revision>
  <cp:lastPrinted>2015-12-17T17:03:00Z</cp:lastPrinted>
  <dcterms:created xsi:type="dcterms:W3CDTF">2018-10-01T08:41:00Z</dcterms:created>
  <dcterms:modified xsi:type="dcterms:W3CDTF">2018-10-01T08:41:00Z</dcterms:modified>
</cp:coreProperties>
</file>