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5C" w:rsidRDefault="00001E5C">
      <w:pPr>
        <w:pStyle w:val="Corptext"/>
        <w:ind w:left="0"/>
        <w:rPr>
          <w:b w:val="0"/>
          <w:sz w:val="20"/>
        </w:rPr>
      </w:pPr>
    </w:p>
    <w:p w:rsidR="00001E5C" w:rsidRDefault="00001E5C">
      <w:pPr>
        <w:pStyle w:val="Corptext"/>
        <w:ind w:left="0"/>
        <w:rPr>
          <w:b w:val="0"/>
          <w:sz w:val="20"/>
        </w:rPr>
      </w:pPr>
    </w:p>
    <w:p w:rsidR="00001E5C" w:rsidRDefault="00001E5C">
      <w:pPr>
        <w:pStyle w:val="Corptext"/>
        <w:ind w:left="0"/>
        <w:rPr>
          <w:b w:val="0"/>
          <w:sz w:val="20"/>
        </w:rPr>
      </w:pPr>
    </w:p>
    <w:p w:rsidR="00001E5C" w:rsidRDefault="005250B6">
      <w:pPr>
        <w:spacing w:before="247"/>
        <w:ind w:left="2783" w:right="478" w:hanging="2288"/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>ACTELE NECESARE ÎNCHEIERII CĂSĂTORIEI CIVILE ÎNTRE CETĂŢENI ROMÂNI</w:t>
      </w:r>
    </w:p>
    <w:p w:rsidR="00001E5C" w:rsidRPr="00F326D1" w:rsidRDefault="00001E5C">
      <w:pPr>
        <w:pStyle w:val="Corptext"/>
        <w:spacing w:before="12"/>
        <w:ind w:left="0"/>
        <w:rPr>
          <w:rFonts w:ascii="Arial Black"/>
          <w:b w:val="0"/>
          <w:sz w:val="31"/>
        </w:rPr>
      </w:pPr>
    </w:p>
    <w:p w:rsidR="00001E5C" w:rsidRPr="00F326D1" w:rsidRDefault="00A85839" w:rsidP="00A85839">
      <w:pPr>
        <w:pStyle w:val="Listparagraf"/>
        <w:tabs>
          <w:tab w:val="left" w:pos="825"/>
        </w:tabs>
        <w:spacing w:line="242" w:lineRule="auto"/>
        <w:ind w:left="618" w:right="100" w:firstLine="0"/>
        <w:rPr>
          <w:color w:val="000000" w:themeColor="text1"/>
          <w:sz w:val="24"/>
          <w:szCs w:val="24"/>
        </w:rPr>
      </w:pPr>
      <w:r w:rsidRPr="00F326D1">
        <w:rPr>
          <w:color w:val="000000" w:themeColor="text1"/>
          <w:sz w:val="24"/>
          <w:szCs w:val="24"/>
        </w:rPr>
        <w:t xml:space="preserve">     </w:t>
      </w:r>
      <w:r w:rsidR="005250B6" w:rsidRPr="00F326D1">
        <w:rPr>
          <w:color w:val="000000" w:themeColor="text1"/>
          <w:sz w:val="24"/>
          <w:szCs w:val="24"/>
        </w:rPr>
        <w:t>Certificatele prenupţiale eliberate de cabinetul de planificare familială care să cuprindă menţiunea expresă</w:t>
      </w:r>
      <w:r w:rsidR="005250B6" w:rsidRPr="00495ACF">
        <w:rPr>
          <w:color w:val="000000" w:themeColor="text1"/>
          <w:sz w:val="24"/>
          <w:szCs w:val="24"/>
          <w:u w:val="single"/>
        </w:rPr>
        <w:t xml:space="preserve"> "Se poate</w:t>
      </w:r>
      <w:r w:rsidR="005250B6" w:rsidRPr="00495ACF">
        <w:rPr>
          <w:color w:val="000000" w:themeColor="text1"/>
          <w:spacing w:val="1"/>
          <w:sz w:val="24"/>
          <w:szCs w:val="24"/>
          <w:u w:val="single"/>
        </w:rPr>
        <w:t xml:space="preserve"> </w:t>
      </w:r>
      <w:r w:rsidR="005250B6" w:rsidRPr="00495ACF">
        <w:rPr>
          <w:color w:val="000000" w:themeColor="text1"/>
          <w:sz w:val="24"/>
          <w:szCs w:val="24"/>
          <w:u w:val="single"/>
        </w:rPr>
        <w:t>căsători”.</w:t>
      </w:r>
    </w:p>
    <w:p w:rsidR="00001E5C" w:rsidRPr="00F326D1" w:rsidRDefault="00A85839" w:rsidP="00A85839">
      <w:pPr>
        <w:tabs>
          <w:tab w:val="left" w:pos="825"/>
        </w:tabs>
        <w:spacing w:line="317" w:lineRule="exact"/>
        <w:ind w:left="270"/>
        <w:rPr>
          <w:color w:val="000000" w:themeColor="text1"/>
          <w:sz w:val="24"/>
          <w:szCs w:val="24"/>
        </w:rPr>
      </w:pPr>
      <w:r w:rsidRPr="00F326D1">
        <w:rPr>
          <w:color w:val="000000" w:themeColor="text1"/>
          <w:sz w:val="24"/>
          <w:szCs w:val="24"/>
        </w:rPr>
        <w:t xml:space="preserve">          </w:t>
      </w:r>
      <w:r w:rsidR="005250B6" w:rsidRPr="00F326D1">
        <w:rPr>
          <w:color w:val="000000" w:themeColor="text1"/>
          <w:sz w:val="24"/>
          <w:szCs w:val="24"/>
        </w:rPr>
        <w:t>Certificatele de naştere ale viitorilor soţi în original şi copii</w:t>
      </w:r>
      <w:r w:rsidR="005250B6" w:rsidRPr="00F326D1">
        <w:rPr>
          <w:color w:val="000000" w:themeColor="text1"/>
          <w:spacing w:val="-12"/>
          <w:sz w:val="24"/>
          <w:szCs w:val="24"/>
        </w:rPr>
        <w:t xml:space="preserve"> </w:t>
      </w:r>
      <w:r w:rsidR="005250B6" w:rsidRPr="00F326D1">
        <w:rPr>
          <w:color w:val="000000" w:themeColor="text1"/>
          <w:sz w:val="24"/>
          <w:szCs w:val="24"/>
        </w:rPr>
        <w:t>xerox.</w:t>
      </w:r>
    </w:p>
    <w:p w:rsidR="00001E5C" w:rsidRPr="00F326D1" w:rsidRDefault="00A85839" w:rsidP="00A85839">
      <w:pPr>
        <w:tabs>
          <w:tab w:val="left" w:pos="825"/>
        </w:tabs>
        <w:spacing w:line="322" w:lineRule="exact"/>
        <w:ind w:left="270"/>
        <w:rPr>
          <w:color w:val="000000" w:themeColor="text1"/>
          <w:sz w:val="24"/>
          <w:szCs w:val="24"/>
        </w:rPr>
      </w:pPr>
      <w:r w:rsidRPr="00F326D1">
        <w:rPr>
          <w:color w:val="000000" w:themeColor="text1"/>
          <w:sz w:val="24"/>
          <w:szCs w:val="24"/>
        </w:rPr>
        <w:t xml:space="preserve">          </w:t>
      </w:r>
      <w:r w:rsidR="005250B6" w:rsidRPr="00F326D1">
        <w:rPr>
          <w:color w:val="000000" w:themeColor="text1"/>
          <w:sz w:val="24"/>
          <w:szCs w:val="24"/>
        </w:rPr>
        <w:t>Actele de identitate ale viitorilor soţi (original+copie</w:t>
      </w:r>
      <w:r w:rsidR="005250B6" w:rsidRPr="00F326D1">
        <w:rPr>
          <w:color w:val="000000" w:themeColor="text1"/>
          <w:spacing w:val="-15"/>
          <w:sz w:val="24"/>
          <w:szCs w:val="24"/>
        </w:rPr>
        <w:t xml:space="preserve"> </w:t>
      </w:r>
      <w:r w:rsidR="005250B6" w:rsidRPr="00F326D1">
        <w:rPr>
          <w:color w:val="000000" w:themeColor="text1"/>
          <w:sz w:val="24"/>
          <w:szCs w:val="24"/>
        </w:rPr>
        <w:t>xerox).</w:t>
      </w:r>
    </w:p>
    <w:p w:rsidR="00001E5C" w:rsidRPr="00F326D1" w:rsidRDefault="00A85839" w:rsidP="00A85839">
      <w:pPr>
        <w:pStyle w:val="Listparagraf"/>
        <w:tabs>
          <w:tab w:val="left" w:pos="825"/>
        </w:tabs>
        <w:spacing w:line="322" w:lineRule="exact"/>
        <w:ind w:firstLine="0"/>
        <w:rPr>
          <w:color w:val="000000" w:themeColor="text1"/>
          <w:sz w:val="24"/>
          <w:szCs w:val="24"/>
        </w:rPr>
      </w:pPr>
      <w:r w:rsidRPr="00F326D1">
        <w:rPr>
          <w:color w:val="000000" w:themeColor="text1"/>
          <w:sz w:val="24"/>
          <w:szCs w:val="24"/>
        </w:rPr>
        <w:t xml:space="preserve">  </w:t>
      </w:r>
      <w:r w:rsidR="000D0DAA" w:rsidRPr="00F326D1">
        <w:rPr>
          <w:color w:val="000000" w:themeColor="text1"/>
          <w:sz w:val="24"/>
          <w:szCs w:val="24"/>
        </w:rPr>
        <w:t xml:space="preserve">Sentinţele de divorţ </w:t>
      </w:r>
      <w:r w:rsidR="005250B6" w:rsidRPr="00F326D1">
        <w:rPr>
          <w:color w:val="000000" w:themeColor="text1"/>
          <w:sz w:val="24"/>
          <w:szCs w:val="24"/>
        </w:rPr>
        <w:t xml:space="preserve"> rămase definitive (unde este</w:t>
      </w:r>
      <w:r w:rsidR="005250B6" w:rsidRPr="00F326D1">
        <w:rPr>
          <w:color w:val="000000" w:themeColor="text1"/>
          <w:spacing w:val="-18"/>
          <w:sz w:val="24"/>
          <w:szCs w:val="24"/>
        </w:rPr>
        <w:t xml:space="preserve"> </w:t>
      </w:r>
      <w:r w:rsidR="005250B6" w:rsidRPr="00F326D1">
        <w:rPr>
          <w:color w:val="000000" w:themeColor="text1"/>
          <w:sz w:val="24"/>
          <w:szCs w:val="24"/>
        </w:rPr>
        <w:t>cazul).</w:t>
      </w:r>
    </w:p>
    <w:p w:rsidR="00001E5C" w:rsidRPr="00F326D1" w:rsidRDefault="00A85839" w:rsidP="00A85839">
      <w:pPr>
        <w:tabs>
          <w:tab w:val="left" w:pos="825"/>
        </w:tabs>
        <w:ind w:left="270"/>
        <w:rPr>
          <w:color w:val="000000" w:themeColor="text1"/>
          <w:sz w:val="24"/>
          <w:szCs w:val="24"/>
        </w:rPr>
      </w:pPr>
      <w:r w:rsidRPr="00F326D1">
        <w:rPr>
          <w:color w:val="000000" w:themeColor="text1"/>
          <w:sz w:val="24"/>
          <w:szCs w:val="24"/>
        </w:rPr>
        <w:t xml:space="preserve">         </w:t>
      </w:r>
      <w:r w:rsidR="005250B6" w:rsidRPr="00F326D1">
        <w:rPr>
          <w:color w:val="000000" w:themeColor="text1"/>
          <w:sz w:val="24"/>
          <w:szCs w:val="24"/>
        </w:rPr>
        <w:t>Certificatele de deces în original şi copie xerox (unde este</w:t>
      </w:r>
      <w:r w:rsidR="005250B6" w:rsidRPr="00F326D1">
        <w:rPr>
          <w:color w:val="000000" w:themeColor="text1"/>
          <w:spacing w:val="-6"/>
          <w:sz w:val="24"/>
          <w:szCs w:val="24"/>
        </w:rPr>
        <w:t xml:space="preserve"> </w:t>
      </w:r>
      <w:r w:rsidR="005250B6" w:rsidRPr="00F326D1">
        <w:rPr>
          <w:color w:val="000000" w:themeColor="text1"/>
          <w:sz w:val="24"/>
          <w:szCs w:val="24"/>
        </w:rPr>
        <w:t>cazul).</w:t>
      </w:r>
    </w:p>
    <w:p w:rsidR="00001E5C" w:rsidRPr="00F326D1" w:rsidRDefault="00A85839" w:rsidP="00A85839">
      <w:pPr>
        <w:pStyle w:val="Listparagraf"/>
        <w:tabs>
          <w:tab w:val="left" w:pos="825"/>
        </w:tabs>
        <w:spacing w:before="2"/>
        <w:ind w:left="618" w:right="110" w:firstLine="0"/>
        <w:rPr>
          <w:color w:val="000000" w:themeColor="text1"/>
          <w:sz w:val="24"/>
          <w:szCs w:val="24"/>
        </w:rPr>
      </w:pPr>
      <w:r w:rsidRPr="00F326D1">
        <w:rPr>
          <w:color w:val="000000" w:themeColor="text1"/>
          <w:sz w:val="24"/>
          <w:szCs w:val="24"/>
        </w:rPr>
        <w:t xml:space="preserve">     </w:t>
      </w:r>
      <w:r w:rsidR="005250B6" w:rsidRPr="00F326D1">
        <w:rPr>
          <w:color w:val="000000" w:themeColor="text1"/>
          <w:sz w:val="24"/>
          <w:szCs w:val="24"/>
        </w:rPr>
        <w:t>Prezenţa obligatorie a viitorilor soţi la depunerea actelor de căsătorie şi la oficierea</w:t>
      </w:r>
      <w:r w:rsidR="005250B6" w:rsidRPr="00F326D1">
        <w:rPr>
          <w:color w:val="000000" w:themeColor="text1"/>
          <w:spacing w:val="-3"/>
          <w:sz w:val="24"/>
          <w:szCs w:val="24"/>
        </w:rPr>
        <w:t xml:space="preserve"> </w:t>
      </w:r>
      <w:r w:rsidR="005250B6" w:rsidRPr="00F326D1">
        <w:rPr>
          <w:color w:val="000000" w:themeColor="text1"/>
          <w:sz w:val="24"/>
          <w:szCs w:val="24"/>
        </w:rPr>
        <w:t>căsătoriei.</w:t>
      </w:r>
    </w:p>
    <w:p w:rsidR="00001E5C" w:rsidRPr="00F326D1" w:rsidRDefault="00001E5C" w:rsidP="000D0DAA">
      <w:pPr>
        <w:pStyle w:val="Listparagraf"/>
        <w:tabs>
          <w:tab w:val="left" w:pos="825"/>
        </w:tabs>
        <w:ind w:left="618" w:right="102" w:firstLine="0"/>
        <w:rPr>
          <w:color w:val="000000" w:themeColor="text1"/>
          <w:sz w:val="24"/>
          <w:szCs w:val="24"/>
        </w:rPr>
      </w:pPr>
    </w:p>
    <w:p w:rsidR="00001E5C" w:rsidRPr="00F326D1" w:rsidRDefault="00A85839" w:rsidP="00A85839">
      <w:pPr>
        <w:tabs>
          <w:tab w:val="left" w:pos="825"/>
        </w:tabs>
        <w:spacing w:line="321" w:lineRule="exact"/>
        <w:ind w:left="270"/>
        <w:rPr>
          <w:color w:val="000000" w:themeColor="text1"/>
          <w:sz w:val="24"/>
          <w:szCs w:val="24"/>
        </w:rPr>
      </w:pPr>
      <w:r w:rsidRPr="00F326D1">
        <w:rPr>
          <w:color w:val="000000" w:themeColor="text1"/>
          <w:sz w:val="24"/>
          <w:szCs w:val="24"/>
        </w:rPr>
        <w:t xml:space="preserve">         </w:t>
      </w:r>
    </w:p>
    <w:p w:rsidR="00001E5C" w:rsidRPr="00F326D1" w:rsidRDefault="005250B6">
      <w:pPr>
        <w:pStyle w:val="Corptext"/>
        <w:spacing w:line="322" w:lineRule="exact"/>
        <w:rPr>
          <w:b w:val="0"/>
          <w:color w:val="000000" w:themeColor="text1"/>
          <w:sz w:val="24"/>
          <w:szCs w:val="24"/>
        </w:rPr>
      </w:pPr>
      <w:r w:rsidRPr="00F326D1">
        <w:rPr>
          <w:b w:val="0"/>
          <w:color w:val="000000" w:themeColor="text1"/>
          <w:sz w:val="24"/>
          <w:szCs w:val="24"/>
        </w:rPr>
        <w:t>Vârsta minima de căsătorie este de optsprezece ani.</w:t>
      </w:r>
    </w:p>
    <w:p w:rsidR="00001E5C" w:rsidRPr="00F326D1" w:rsidRDefault="005250B6">
      <w:pPr>
        <w:pStyle w:val="Corptext"/>
        <w:ind w:right="149"/>
        <w:rPr>
          <w:b w:val="0"/>
          <w:color w:val="000000" w:themeColor="text1"/>
          <w:sz w:val="24"/>
          <w:szCs w:val="24"/>
        </w:rPr>
      </w:pPr>
      <w:r w:rsidRPr="00F326D1">
        <w:rPr>
          <w:b w:val="0"/>
          <w:color w:val="000000" w:themeColor="text1"/>
          <w:sz w:val="24"/>
          <w:szCs w:val="24"/>
        </w:rPr>
        <w:t>Pentru motive temeinice, minorul care a împlinit vârsta de șaisprezece ani se poate căsători în temeiul unui aviz medical, cu încuviințarea părinţilor săi, ori, după caz, a tutorelui şi cu autorizarea Direcţiei Generale de Asistenţă Socială şi Protecţia Copilului în a cărei rază teritorială îşi are domiciliul.</w:t>
      </w:r>
    </w:p>
    <w:p w:rsidR="00001E5C" w:rsidRPr="00F326D1" w:rsidRDefault="005250B6">
      <w:pPr>
        <w:pStyle w:val="Corptext"/>
        <w:ind w:right="722"/>
        <w:rPr>
          <w:b w:val="0"/>
          <w:color w:val="000000" w:themeColor="text1"/>
          <w:sz w:val="24"/>
          <w:szCs w:val="24"/>
        </w:rPr>
      </w:pPr>
      <w:r w:rsidRPr="00F326D1">
        <w:rPr>
          <w:b w:val="0"/>
          <w:color w:val="000000" w:themeColor="text1"/>
          <w:sz w:val="24"/>
          <w:szCs w:val="24"/>
        </w:rPr>
        <w:t>Dacă unul dintre părinţi este decedat sau se află în imposibilitate de a-şi manifesta voinţa, încuviinţarea celuilalt părinte este suficientă.</w:t>
      </w:r>
    </w:p>
    <w:p w:rsidR="00001E5C" w:rsidRPr="00F326D1" w:rsidRDefault="005250B6">
      <w:pPr>
        <w:pStyle w:val="Corptext"/>
        <w:spacing w:line="242" w:lineRule="auto"/>
        <w:ind w:right="117"/>
        <w:rPr>
          <w:b w:val="0"/>
          <w:color w:val="000000" w:themeColor="text1"/>
          <w:sz w:val="24"/>
          <w:szCs w:val="24"/>
        </w:rPr>
      </w:pPr>
      <w:r w:rsidRPr="00F326D1">
        <w:rPr>
          <w:b w:val="0"/>
          <w:color w:val="000000" w:themeColor="text1"/>
          <w:sz w:val="24"/>
          <w:szCs w:val="24"/>
        </w:rPr>
        <w:t>Daca nu există nici părinţi, nici tutore care să poată încuviinţa căsătoria, este necesară încuviinţarea persoanei sau a autorităţii care a fost abilitată să</w:t>
      </w:r>
    </w:p>
    <w:p w:rsidR="00001E5C" w:rsidRPr="00F326D1" w:rsidRDefault="005250B6">
      <w:pPr>
        <w:pStyle w:val="Corptext"/>
        <w:spacing w:line="318" w:lineRule="exact"/>
        <w:rPr>
          <w:b w:val="0"/>
          <w:color w:val="000000" w:themeColor="text1"/>
          <w:sz w:val="24"/>
          <w:szCs w:val="24"/>
        </w:rPr>
      </w:pPr>
      <w:r w:rsidRPr="00F326D1">
        <w:rPr>
          <w:b w:val="0"/>
          <w:color w:val="000000" w:themeColor="text1"/>
          <w:sz w:val="24"/>
          <w:szCs w:val="24"/>
        </w:rPr>
        <w:t>exercite drepturile părinteşti.</w:t>
      </w:r>
    </w:p>
    <w:p w:rsidR="00001E5C" w:rsidRPr="00F326D1" w:rsidRDefault="00001E5C">
      <w:pPr>
        <w:pStyle w:val="Corptext"/>
        <w:spacing w:before="10"/>
        <w:ind w:left="0"/>
        <w:rPr>
          <w:b w:val="0"/>
          <w:color w:val="000000" w:themeColor="text1"/>
          <w:sz w:val="24"/>
          <w:szCs w:val="24"/>
        </w:rPr>
      </w:pPr>
    </w:p>
    <w:p w:rsidR="00001E5C" w:rsidRPr="00F326D1" w:rsidRDefault="005250B6" w:rsidP="00483CAC">
      <w:pPr>
        <w:pStyle w:val="Corptext"/>
        <w:tabs>
          <w:tab w:val="left" w:pos="8037"/>
          <w:tab w:val="left" w:pos="9635"/>
        </w:tabs>
        <w:ind w:left="116" w:right="103" w:firstLine="348"/>
        <w:rPr>
          <w:b w:val="0"/>
          <w:sz w:val="24"/>
          <w:szCs w:val="24"/>
        </w:rPr>
      </w:pPr>
      <w:r w:rsidRPr="00F326D1">
        <w:rPr>
          <w:b w:val="0"/>
          <w:sz w:val="24"/>
          <w:szCs w:val="24"/>
        </w:rPr>
        <w:t>Actele necesare încheierii căsătorie</w:t>
      </w:r>
      <w:r w:rsidR="00483CAC" w:rsidRPr="00F326D1">
        <w:rPr>
          <w:b w:val="0"/>
          <w:sz w:val="24"/>
          <w:szCs w:val="24"/>
        </w:rPr>
        <w:t>i civile se vor depune la compartimentul</w:t>
      </w:r>
      <w:r w:rsidRPr="00F326D1">
        <w:rPr>
          <w:b w:val="0"/>
          <w:sz w:val="24"/>
          <w:szCs w:val="24"/>
        </w:rPr>
        <w:t xml:space="preserve"> d</w:t>
      </w:r>
      <w:r w:rsidR="00483CAC" w:rsidRPr="00F326D1">
        <w:rPr>
          <w:b w:val="0"/>
          <w:sz w:val="24"/>
          <w:szCs w:val="24"/>
        </w:rPr>
        <w:t>e stare civilă al comunei Livezeni</w:t>
      </w:r>
      <w:r w:rsidRPr="00F326D1">
        <w:rPr>
          <w:b w:val="0"/>
          <w:sz w:val="24"/>
          <w:szCs w:val="24"/>
        </w:rPr>
        <w:t xml:space="preserve"> </w:t>
      </w:r>
      <w:r w:rsidRPr="00F326D1">
        <w:rPr>
          <w:b w:val="0"/>
          <w:spacing w:val="14"/>
          <w:sz w:val="24"/>
          <w:szCs w:val="24"/>
        </w:rPr>
        <w:t xml:space="preserve"> </w:t>
      </w:r>
      <w:r w:rsidRPr="00495ACF">
        <w:rPr>
          <w:b w:val="0"/>
          <w:sz w:val="24"/>
          <w:szCs w:val="24"/>
          <w:highlight w:val="red"/>
          <w:u w:val="single"/>
        </w:rPr>
        <w:t xml:space="preserve">cu </w:t>
      </w:r>
      <w:r w:rsidRPr="00495ACF">
        <w:rPr>
          <w:b w:val="0"/>
          <w:spacing w:val="13"/>
          <w:sz w:val="24"/>
          <w:szCs w:val="24"/>
          <w:highlight w:val="red"/>
          <w:u w:val="single"/>
        </w:rPr>
        <w:t xml:space="preserve"> </w:t>
      </w:r>
      <w:r w:rsidR="000D0DAA" w:rsidRPr="00495ACF">
        <w:rPr>
          <w:b w:val="0"/>
          <w:sz w:val="24"/>
          <w:szCs w:val="24"/>
          <w:highlight w:val="red"/>
          <w:u w:val="single"/>
        </w:rPr>
        <w:t>11</w:t>
      </w:r>
      <w:r w:rsidRPr="00495ACF">
        <w:rPr>
          <w:b w:val="0"/>
          <w:spacing w:val="-6"/>
          <w:sz w:val="24"/>
          <w:szCs w:val="24"/>
          <w:highlight w:val="red"/>
          <w:u w:val="single"/>
        </w:rPr>
        <w:t>zile</w:t>
      </w:r>
      <w:r w:rsidR="00483CAC" w:rsidRPr="00495ACF">
        <w:rPr>
          <w:b w:val="0"/>
          <w:sz w:val="24"/>
          <w:szCs w:val="24"/>
          <w:highlight w:val="red"/>
          <w:u w:val="single"/>
        </w:rPr>
        <w:t xml:space="preserve"> </w:t>
      </w:r>
      <w:r w:rsidRPr="00495ACF">
        <w:rPr>
          <w:b w:val="0"/>
          <w:sz w:val="24"/>
          <w:szCs w:val="24"/>
          <w:highlight w:val="red"/>
          <w:u w:val="single"/>
        </w:rPr>
        <w:t>ÎNAINTE DE DATA CĂSĂTORIEI</w:t>
      </w:r>
      <w:r w:rsidRPr="00F326D1">
        <w:rPr>
          <w:b w:val="0"/>
          <w:sz w:val="24"/>
          <w:szCs w:val="24"/>
          <w:highlight w:val="red"/>
          <w:u w:val="thick"/>
        </w:rPr>
        <w:t>.</w:t>
      </w:r>
    </w:p>
    <w:p w:rsidR="00001E5C" w:rsidRPr="00F326D1" w:rsidRDefault="00001E5C">
      <w:pPr>
        <w:pStyle w:val="Corptext"/>
        <w:spacing w:before="2"/>
        <w:ind w:left="0"/>
        <w:rPr>
          <w:b w:val="0"/>
          <w:sz w:val="24"/>
          <w:szCs w:val="24"/>
        </w:rPr>
      </w:pPr>
    </w:p>
    <w:p w:rsidR="00001E5C" w:rsidRPr="00F326D1" w:rsidRDefault="00001E5C">
      <w:pPr>
        <w:spacing w:before="90"/>
        <w:ind w:left="3510" w:right="3498"/>
        <w:jc w:val="center"/>
        <w:rPr>
          <w:b/>
          <w:sz w:val="24"/>
          <w:szCs w:val="24"/>
        </w:rPr>
      </w:pPr>
    </w:p>
    <w:sectPr w:rsidR="00001E5C" w:rsidRPr="00F326D1" w:rsidSect="00001E5C">
      <w:type w:val="continuous"/>
      <w:pgSz w:w="11910" w:h="16840"/>
      <w:pgMar w:top="1300" w:right="46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76637"/>
    <w:multiLevelType w:val="hybridMultilevel"/>
    <w:tmpl w:val="211EF05C"/>
    <w:lvl w:ilvl="0" w:tplc="A4CCD56C">
      <w:start w:val="1"/>
      <w:numFmt w:val="decimal"/>
      <w:lvlText w:val="%1."/>
      <w:lvlJc w:val="left"/>
      <w:pPr>
        <w:ind w:left="618" w:hanging="348"/>
        <w:jc w:val="left"/>
      </w:pPr>
      <w:rPr>
        <w:rFonts w:hint="default"/>
        <w:b/>
        <w:bCs/>
        <w:spacing w:val="0"/>
        <w:w w:val="100"/>
        <w:lang w:val="ro-RO" w:eastAsia="ro-RO" w:bidi="ro-RO"/>
      </w:rPr>
    </w:lvl>
    <w:lvl w:ilvl="1" w:tplc="1A6ACFF6">
      <w:numFmt w:val="bullet"/>
      <w:lvlText w:val="•"/>
      <w:lvlJc w:val="left"/>
      <w:pPr>
        <w:ind w:left="1770" w:hanging="348"/>
      </w:pPr>
      <w:rPr>
        <w:rFonts w:hint="default"/>
        <w:lang w:val="ro-RO" w:eastAsia="ro-RO" w:bidi="ro-RO"/>
      </w:rPr>
    </w:lvl>
    <w:lvl w:ilvl="2" w:tplc="BAC6C758">
      <w:numFmt w:val="bullet"/>
      <w:lvlText w:val="•"/>
      <w:lvlJc w:val="left"/>
      <w:pPr>
        <w:ind w:left="2701" w:hanging="348"/>
      </w:pPr>
      <w:rPr>
        <w:rFonts w:hint="default"/>
        <w:lang w:val="ro-RO" w:eastAsia="ro-RO" w:bidi="ro-RO"/>
      </w:rPr>
    </w:lvl>
    <w:lvl w:ilvl="3" w:tplc="0EC4F754">
      <w:numFmt w:val="bullet"/>
      <w:lvlText w:val="•"/>
      <w:lvlJc w:val="left"/>
      <w:pPr>
        <w:ind w:left="3631" w:hanging="348"/>
      </w:pPr>
      <w:rPr>
        <w:rFonts w:hint="default"/>
        <w:lang w:val="ro-RO" w:eastAsia="ro-RO" w:bidi="ro-RO"/>
      </w:rPr>
    </w:lvl>
    <w:lvl w:ilvl="4" w:tplc="E10C1ACC">
      <w:numFmt w:val="bullet"/>
      <w:lvlText w:val="•"/>
      <w:lvlJc w:val="left"/>
      <w:pPr>
        <w:ind w:left="4562" w:hanging="348"/>
      </w:pPr>
      <w:rPr>
        <w:rFonts w:hint="default"/>
        <w:lang w:val="ro-RO" w:eastAsia="ro-RO" w:bidi="ro-RO"/>
      </w:rPr>
    </w:lvl>
    <w:lvl w:ilvl="5" w:tplc="8438F502">
      <w:numFmt w:val="bullet"/>
      <w:lvlText w:val="•"/>
      <w:lvlJc w:val="left"/>
      <w:pPr>
        <w:ind w:left="5493" w:hanging="348"/>
      </w:pPr>
      <w:rPr>
        <w:rFonts w:hint="default"/>
        <w:lang w:val="ro-RO" w:eastAsia="ro-RO" w:bidi="ro-RO"/>
      </w:rPr>
    </w:lvl>
    <w:lvl w:ilvl="6" w:tplc="F336FD7C">
      <w:numFmt w:val="bullet"/>
      <w:lvlText w:val="•"/>
      <w:lvlJc w:val="left"/>
      <w:pPr>
        <w:ind w:left="6423" w:hanging="348"/>
      </w:pPr>
      <w:rPr>
        <w:rFonts w:hint="default"/>
        <w:lang w:val="ro-RO" w:eastAsia="ro-RO" w:bidi="ro-RO"/>
      </w:rPr>
    </w:lvl>
    <w:lvl w:ilvl="7" w:tplc="00306BCA">
      <w:numFmt w:val="bullet"/>
      <w:lvlText w:val="•"/>
      <w:lvlJc w:val="left"/>
      <w:pPr>
        <w:ind w:left="7354" w:hanging="348"/>
      </w:pPr>
      <w:rPr>
        <w:rFonts w:hint="default"/>
        <w:lang w:val="ro-RO" w:eastAsia="ro-RO" w:bidi="ro-RO"/>
      </w:rPr>
    </w:lvl>
    <w:lvl w:ilvl="8" w:tplc="8CBCA16E">
      <w:numFmt w:val="bullet"/>
      <w:lvlText w:val="•"/>
      <w:lvlJc w:val="left"/>
      <w:pPr>
        <w:ind w:left="8285" w:hanging="348"/>
      </w:pPr>
      <w:rPr>
        <w:rFonts w:hint="default"/>
        <w:lang w:val="ro-RO" w:eastAsia="ro-RO" w:bidi="ro-R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01E5C"/>
    <w:rsid w:val="00001E5C"/>
    <w:rsid w:val="000C313E"/>
    <w:rsid w:val="000D0DAA"/>
    <w:rsid w:val="00101416"/>
    <w:rsid w:val="00483CAC"/>
    <w:rsid w:val="00495ACF"/>
    <w:rsid w:val="005250B6"/>
    <w:rsid w:val="00A85839"/>
    <w:rsid w:val="00D45C0C"/>
    <w:rsid w:val="00F32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01E5C"/>
    <w:rPr>
      <w:rFonts w:ascii="Times New Roman" w:eastAsia="Times New Roman" w:hAnsi="Times New Roman" w:cs="Times New Roman"/>
      <w:lang w:val="ro-RO" w:eastAsia="ro-RO" w:bidi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1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sid w:val="00001E5C"/>
    <w:pPr>
      <w:ind w:left="836"/>
    </w:pPr>
    <w:rPr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  <w:rsid w:val="00001E5C"/>
    <w:pPr>
      <w:ind w:left="824" w:hanging="348"/>
    </w:pPr>
  </w:style>
  <w:style w:type="paragraph" w:customStyle="1" w:styleId="TableParagraph">
    <w:name w:val="Table Paragraph"/>
    <w:basedOn w:val="Normal"/>
    <w:uiPriority w:val="1"/>
    <w:qFormat/>
    <w:rsid w:val="00001E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ACTELE NECESARE ÎNCHEIERII CĂSĂTORIEI CIVILE ÎNTRE CETĂŢENI ROMÂNI</vt:lpstr>
    </vt:vector>
  </TitlesOfParts>
  <Company>Grizli777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ACTELE NECESARE ÎNCHEIERII CĂSĂTORIEI CIVILE ÎNTRE CETĂŢENI ROMÂNI</dc:title>
  <dc:creator>teodora.moldovan</dc:creator>
  <cp:lastModifiedBy>Civil</cp:lastModifiedBy>
  <cp:revision>7</cp:revision>
  <dcterms:created xsi:type="dcterms:W3CDTF">2018-09-27T09:25:00Z</dcterms:created>
  <dcterms:modified xsi:type="dcterms:W3CDTF">2018-10-02T07:05:00Z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2018-09-27T00:00:00Z</vt:filetime>
  </property>
</Properties>
</file>